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D5954B" w14:textId="7728DA0B" w:rsidR="00117271" w:rsidRPr="00BF554C" w:rsidRDefault="00A266EE" w:rsidP="00BF554C">
      <w:pPr>
        <w:jc w:val="center"/>
        <w:rPr>
          <w:b/>
        </w:rPr>
      </w:pPr>
      <w:bookmarkStart w:id="0" w:name="_Hlk221707191"/>
      <w:r w:rsidRPr="00BF554C">
        <w:rPr>
          <w:b/>
        </w:rPr>
        <w:t>MODELLO DICHIARAZIONE DI ASSENZA CONFLITTO DI INTERESSE</w:t>
      </w:r>
    </w:p>
    <w:p w14:paraId="0EF344B9" w14:textId="72AD3F61" w:rsidR="00A266EE" w:rsidRDefault="00A266EE" w:rsidP="00BF554C">
      <w:pPr>
        <w:jc w:val="center"/>
        <w:rPr>
          <w:i/>
          <w:iCs/>
        </w:rPr>
      </w:pPr>
      <w:r w:rsidRPr="00A266EE">
        <w:t xml:space="preserve">(ai sensi dell’art. 53 c.14 c.16 del </w:t>
      </w:r>
      <w:proofErr w:type="spellStart"/>
      <w:r w:rsidRPr="00A266EE">
        <w:t>D.Lgs.</w:t>
      </w:r>
      <w:proofErr w:type="spellEnd"/>
      <w:r w:rsidRPr="00A266EE">
        <w:t xml:space="preserve"> 165/2001 e per gli effetti dell’art.15 del </w:t>
      </w:r>
      <w:proofErr w:type="spellStart"/>
      <w:r w:rsidRPr="00A266EE">
        <w:t>D.Lgs.</w:t>
      </w:r>
      <w:proofErr w:type="spellEnd"/>
      <w:r w:rsidRPr="00A266EE">
        <w:t xml:space="preserve"> 33/13)</w:t>
      </w:r>
    </w:p>
    <w:p w14:paraId="7D14FBC2" w14:textId="4BE19251" w:rsidR="00A266EE" w:rsidRDefault="00A266EE">
      <w:r>
        <w:t>Il sottoscritto …………………………………………………………………………………………………………………………</w:t>
      </w:r>
    </w:p>
    <w:p w14:paraId="34146813" w14:textId="6DD32B75" w:rsidR="00A266EE" w:rsidRDefault="00A266EE">
      <w:r>
        <w:t>Nato a …………………………………………………………………………… il ……………………………………………</w:t>
      </w:r>
      <w:proofErr w:type="gramStart"/>
      <w:r>
        <w:t>…….</w:t>
      </w:r>
      <w:proofErr w:type="gramEnd"/>
      <w:r>
        <w:t>.</w:t>
      </w:r>
    </w:p>
    <w:p w14:paraId="4B5FED83" w14:textId="1E0E13C3" w:rsidR="00A266EE" w:rsidRDefault="00A266EE">
      <w:r>
        <w:t>Codice fiscale …………………………………………………………………………………………………………………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>.</w:t>
      </w:r>
    </w:p>
    <w:p w14:paraId="3B0179FD" w14:textId="35C49E09" w:rsidR="00A266EE" w:rsidRDefault="00A266EE">
      <w:r>
        <w:t>Partita iva (</w:t>
      </w:r>
      <w:proofErr w:type="gramStart"/>
      <w:r>
        <w:t>eventuale )</w:t>
      </w:r>
      <w:proofErr w:type="gramEnd"/>
      <w:r>
        <w:t xml:space="preserve"> …………………………………………</w:t>
      </w:r>
      <w:bookmarkStart w:id="1" w:name="_GoBack"/>
      <w:bookmarkEnd w:id="1"/>
      <w:r>
        <w:t>…………………………………………………………………..</w:t>
      </w:r>
    </w:p>
    <w:p w14:paraId="171BEEFD" w14:textId="77777777" w:rsidR="00A266EE" w:rsidRDefault="00A266EE" w:rsidP="00A266EE">
      <w:pPr>
        <w:jc w:val="center"/>
      </w:pPr>
      <w:r w:rsidRPr="00A266EE">
        <w:t>DICHIARA</w:t>
      </w:r>
    </w:p>
    <w:p w14:paraId="4D8C7070" w14:textId="25AC1C87" w:rsidR="00A266EE" w:rsidRDefault="00A266EE" w:rsidP="00A266EE">
      <w:pPr>
        <w:jc w:val="center"/>
      </w:pPr>
      <w:r w:rsidRPr="00A266EE">
        <w:t>Ai sensi e per gli effetti dell’art.46 e 47 del DPR 445/2000 consapevole che chiunque rilascia dichiarazioni mendaci è punito ai sensi del</w:t>
      </w:r>
      <w:r>
        <w:t xml:space="preserve"> </w:t>
      </w:r>
      <w:r w:rsidRPr="00A266EE">
        <w:t>Codice penale e delle Leggi speciali in materia</w:t>
      </w:r>
    </w:p>
    <w:p w14:paraId="67AB5343" w14:textId="775B8041" w:rsidR="00A266EE" w:rsidRDefault="00A266EE" w:rsidP="00A266EE">
      <w:pPr>
        <w:pStyle w:val="Paragrafoelenco"/>
        <w:numPr>
          <w:ilvl w:val="0"/>
          <w:numId w:val="1"/>
        </w:numPr>
        <w:jc w:val="both"/>
      </w:pPr>
      <w:r w:rsidRPr="00A266EE">
        <w:t>l’insussistenza di situazioni, anche potenziali, di conflitto di interesse, ai sensi della normativa vigente, con</w:t>
      </w:r>
      <w:r>
        <w:t xml:space="preserve"> ITS Nuove Tecnologie della Vita Accademy Mario Veronesi;</w:t>
      </w:r>
    </w:p>
    <w:p w14:paraId="17612643" w14:textId="124E21E7" w:rsidR="00A266EE" w:rsidRDefault="00A266EE" w:rsidP="00A266EE">
      <w:pPr>
        <w:pStyle w:val="Paragrafoelenco"/>
        <w:numPr>
          <w:ilvl w:val="0"/>
          <w:numId w:val="1"/>
        </w:numPr>
        <w:jc w:val="both"/>
      </w:pPr>
      <w:r w:rsidRPr="00A266EE">
        <w:t xml:space="preserve">di non presentare altre cause di incompatibilità a svolgere prestazioni di consulenza e collaborazione nell’interesse di </w:t>
      </w:r>
      <w:r>
        <w:t>ITS Nuove Tecnologie della Vita Accademy Mario Veronesi;</w:t>
      </w:r>
    </w:p>
    <w:p w14:paraId="08EB89E8" w14:textId="77777777" w:rsidR="00A266EE" w:rsidRDefault="00A266EE" w:rsidP="00A266EE">
      <w:pPr>
        <w:pStyle w:val="Paragrafoelenco"/>
        <w:numPr>
          <w:ilvl w:val="0"/>
          <w:numId w:val="1"/>
        </w:numPr>
      </w:pPr>
      <w:r w:rsidRPr="00A266EE">
        <w:t>di non svolgere incarichi o essere titolare di cariche in enti di diritto privato regolati o finanziati dalla pubblica amministrazione o non svolgere ulteriori attività professionali</w:t>
      </w:r>
    </w:p>
    <w:p w14:paraId="7E857574" w14:textId="77777777" w:rsidR="00A266EE" w:rsidRDefault="00A266EE" w:rsidP="00A266EE">
      <w:pPr>
        <w:pStyle w:val="Paragrafoelenco"/>
      </w:pPr>
      <w:r w:rsidRPr="00A266EE">
        <w:t>ovvero</w:t>
      </w:r>
    </w:p>
    <w:p w14:paraId="3134C5C4" w14:textId="704D1600" w:rsidR="00A266EE" w:rsidRDefault="00A266EE" w:rsidP="00A266EE">
      <w:pPr>
        <w:pStyle w:val="Paragrafoelenco"/>
        <w:numPr>
          <w:ilvl w:val="0"/>
          <w:numId w:val="1"/>
        </w:numPr>
      </w:pPr>
      <w:r>
        <w:t>d</w:t>
      </w:r>
      <w:r w:rsidRPr="00A266EE">
        <w:t>i svolgere incarichi o essere titolare di cariche in enti di diritto privato regolati o finanziati dalla pubblica amministrazione o svolgere attività professionali, come ravvisabile dall’allegato CV</w:t>
      </w:r>
      <w:r>
        <w:t>;</w:t>
      </w:r>
    </w:p>
    <w:p w14:paraId="31FD14CA" w14:textId="77777777" w:rsidR="00A266EE" w:rsidRDefault="00A266EE" w:rsidP="00A266EE">
      <w:pPr>
        <w:pStyle w:val="Paragrafoelenco"/>
        <w:numPr>
          <w:ilvl w:val="0"/>
          <w:numId w:val="1"/>
        </w:numPr>
      </w:pPr>
      <w:r w:rsidRPr="00A266EE">
        <w:t xml:space="preserve">di accettare le condizioni contrattuali </w:t>
      </w:r>
      <w:r>
        <w:t xml:space="preserve">nella lettera </w:t>
      </w:r>
      <w:r w:rsidRPr="00A266EE">
        <w:t>di incaric</w:t>
      </w:r>
      <w:r>
        <w:t>o;</w:t>
      </w:r>
    </w:p>
    <w:p w14:paraId="25526F78" w14:textId="77777777" w:rsidR="00A266EE" w:rsidRDefault="00A266EE" w:rsidP="00A266EE">
      <w:pPr>
        <w:pStyle w:val="Paragrafoelenco"/>
        <w:numPr>
          <w:ilvl w:val="0"/>
          <w:numId w:val="1"/>
        </w:numPr>
      </w:pPr>
      <w:r w:rsidRPr="00A266EE">
        <w:t xml:space="preserve">di non aver concluso contratti di lavoro subordinato o autonomo e, comunque, di non aver attribuito incarichi ad ex dipendenti, che hanno esercitato poteri autoritativi o negoziali per conto delle pubbliche amministrazioni nei confronti di </w:t>
      </w:r>
      <w:r>
        <w:t>ITS Nuove Tecnologie della Vita Accademy Mario Veronesi</w:t>
      </w:r>
      <w:r w:rsidRPr="00A266EE">
        <w:t>, nel triennio successivo alla cessazione del rapporto</w:t>
      </w:r>
    </w:p>
    <w:p w14:paraId="7D421450" w14:textId="77777777" w:rsidR="00A266EE" w:rsidRDefault="00A266EE" w:rsidP="00A266EE">
      <w:pPr>
        <w:pStyle w:val="Paragrafoelenco"/>
        <w:numPr>
          <w:ilvl w:val="0"/>
          <w:numId w:val="1"/>
        </w:numPr>
      </w:pPr>
      <w:r>
        <w:t>d</w:t>
      </w:r>
      <w:r w:rsidRPr="00A266EE">
        <w:t>i essere consapevole che, ai sensi del predetto art. 53, comma 16-ter, i contratti conclusi e gli incarichi conferiti in violazione di tali prescrizioni sono nulli e che è fatto divieto ai soggetti privati che li hanno conclusi o conferiti di contrattare con le pubbliche amministrazioni per i successivi tre anni, con l’obbligo di restituzione dei compensi eventualmente percepiti e accertati ad essi riferiti.</w:t>
      </w:r>
    </w:p>
    <w:p w14:paraId="5C302708" w14:textId="1D9AC74D" w:rsidR="00A266EE" w:rsidRDefault="00A266EE" w:rsidP="00A266EE">
      <w:pPr>
        <w:pStyle w:val="Paragrafoelenco"/>
        <w:numPr>
          <w:ilvl w:val="0"/>
          <w:numId w:val="1"/>
        </w:numPr>
      </w:pPr>
      <w:r w:rsidRPr="00A266EE">
        <w:t>che i tutti dati riportati nell</w:t>
      </w:r>
      <w:r w:rsidR="005C1B0E">
        <w:t>a presente scheda</w:t>
      </w:r>
      <w:r w:rsidRPr="00A266EE">
        <w:t xml:space="preserve"> corrispondono a verit</w:t>
      </w:r>
      <w:r>
        <w:t>à</w:t>
      </w:r>
    </w:p>
    <w:p w14:paraId="0E408C06" w14:textId="77777777" w:rsidR="00A266EE" w:rsidRPr="00A266EE" w:rsidRDefault="00A266EE" w:rsidP="00A266EE">
      <w:pPr>
        <w:jc w:val="both"/>
        <w:rPr>
          <w:i/>
          <w:iCs/>
        </w:rPr>
      </w:pPr>
    </w:p>
    <w:p w14:paraId="4049303F" w14:textId="5FFA3322" w:rsidR="00A266EE" w:rsidRDefault="00A266EE" w:rsidP="00A266EE">
      <w:pPr>
        <w:jc w:val="both"/>
        <w:rPr>
          <w:i/>
          <w:iCs/>
        </w:rPr>
      </w:pPr>
      <w:r w:rsidRPr="00A266EE">
        <w:rPr>
          <w:i/>
          <w:iCs/>
        </w:rPr>
        <w:t>Autorizzo il trattamento dei miei dati personali in conformità con quanto previsto dal Regolamento Europeo sulla Privacy 679/2016. I dati assunti saranno utilizzati esclusivamente per le finalità insite nella propria attività. Tali dati saranno conservati su archivi cartacei ed elettronici; tali dati potranno essere inoltre utilizzati per i fini di ITS Nuove Tecnologie della Vita Accademy Mario Veronesi per le pubblicazioni previste dalla normativa vigente in termini di trasparenza amministrativa.</w:t>
      </w:r>
    </w:p>
    <w:p w14:paraId="10052733" w14:textId="56E792A8" w:rsidR="00A266EE" w:rsidRDefault="00A266EE" w:rsidP="00A266EE">
      <w:pPr>
        <w:jc w:val="both"/>
      </w:pPr>
      <w:r>
        <w:t xml:space="preserve">Luogo e data </w:t>
      </w:r>
    </w:p>
    <w:p w14:paraId="3F163A52" w14:textId="1EEAAEB5" w:rsidR="00A266EE" w:rsidRDefault="00A266EE" w:rsidP="00A266EE">
      <w:pPr>
        <w:jc w:val="both"/>
      </w:pPr>
      <w:r>
        <w:t>______________________</w:t>
      </w:r>
    </w:p>
    <w:p w14:paraId="3CCE8BA6" w14:textId="1B2A56CC" w:rsidR="00A266EE" w:rsidRDefault="00A266EE" w:rsidP="00A266EE">
      <w:pPr>
        <w:jc w:val="right"/>
      </w:pPr>
      <w:r>
        <w:t xml:space="preserve">Firma </w:t>
      </w:r>
    </w:p>
    <w:p w14:paraId="27C90CAA" w14:textId="186F4032" w:rsidR="00A266EE" w:rsidRPr="00A266EE" w:rsidRDefault="00A266EE" w:rsidP="00A266EE">
      <w:pPr>
        <w:jc w:val="right"/>
      </w:pPr>
      <w:r>
        <w:t>________________</w:t>
      </w:r>
      <w:bookmarkEnd w:id="0"/>
    </w:p>
    <w:sectPr w:rsidR="00A266EE" w:rsidRPr="00A266EE">
      <w:head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111E97" w14:textId="77777777" w:rsidR="008B35A3" w:rsidRDefault="008B35A3" w:rsidP="00F07F1E">
      <w:pPr>
        <w:spacing w:after="0" w:line="240" w:lineRule="auto"/>
      </w:pPr>
      <w:r>
        <w:separator/>
      </w:r>
    </w:p>
  </w:endnote>
  <w:endnote w:type="continuationSeparator" w:id="0">
    <w:p w14:paraId="5A7086DC" w14:textId="77777777" w:rsidR="008B35A3" w:rsidRDefault="008B35A3" w:rsidP="00F07F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DEC45F" w14:textId="77777777" w:rsidR="008B35A3" w:rsidRDefault="008B35A3" w:rsidP="00F07F1E">
      <w:pPr>
        <w:spacing w:after="0" w:line="240" w:lineRule="auto"/>
      </w:pPr>
      <w:r>
        <w:separator/>
      </w:r>
    </w:p>
  </w:footnote>
  <w:footnote w:type="continuationSeparator" w:id="0">
    <w:p w14:paraId="62E19630" w14:textId="77777777" w:rsidR="008B35A3" w:rsidRDefault="008B35A3" w:rsidP="00F07F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970E52" w14:textId="30AD755F" w:rsidR="00F07F1E" w:rsidRDefault="00F07F1E">
    <w:pPr>
      <w:pStyle w:val="Intestazione"/>
    </w:pPr>
    <w:r>
      <w:rPr>
        <w:noProof/>
        <w:lang w:eastAsia="it-IT"/>
      </w:rPr>
      <w:drawing>
        <wp:inline distT="0" distB="0" distL="0" distR="0" wp14:anchorId="097C83F3" wp14:editId="5B80318F">
          <wp:extent cx="5753100" cy="577850"/>
          <wp:effectExtent l="0" t="0" r="0" b="0"/>
          <wp:docPr id="2" name="Immagin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3100" cy="5778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012651"/>
    <w:multiLevelType w:val="hybridMultilevel"/>
    <w:tmpl w:val="4E50B1A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66EE"/>
    <w:rsid w:val="00117271"/>
    <w:rsid w:val="00184995"/>
    <w:rsid w:val="005C1B0E"/>
    <w:rsid w:val="0079720C"/>
    <w:rsid w:val="00845037"/>
    <w:rsid w:val="008B35A3"/>
    <w:rsid w:val="008F1965"/>
    <w:rsid w:val="00A266EE"/>
    <w:rsid w:val="00AA070D"/>
    <w:rsid w:val="00BF554C"/>
    <w:rsid w:val="00C8262C"/>
    <w:rsid w:val="00C962BD"/>
    <w:rsid w:val="00CF0EE4"/>
    <w:rsid w:val="00D35730"/>
    <w:rsid w:val="00E715E4"/>
    <w:rsid w:val="00F07F1E"/>
    <w:rsid w:val="00FE0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FBE03"/>
  <w15:chartTrackingRefBased/>
  <w15:docId w15:val="{8FF1376E-B9BC-4805-A04E-1423558AF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266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266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266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266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266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266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266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266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266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266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266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266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266EE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266EE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266E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266E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266E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266E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266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266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266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266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266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266E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266E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266EE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266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266EE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266EE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F07F1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07F1E"/>
  </w:style>
  <w:style w:type="paragraph" w:styleId="Pidipagina">
    <w:name w:val="footer"/>
    <w:basedOn w:val="Normale"/>
    <w:link w:val="PidipaginaCarattere"/>
    <w:uiPriority w:val="99"/>
    <w:unhideWhenUsed/>
    <w:rsid w:val="00F07F1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07F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DFCBA3-3429-4C16-A807-E6A8F43412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420</Words>
  <Characters>2397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Luvarà</dc:creator>
  <cp:keywords/>
  <dc:description/>
  <cp:lastModifiedBy>Annamaria</cp:lastModifiedBy>
  <cp:revision>3</cp:revision>
  <dcterms:created xsi:type="dcterms:W3CDTF">2026-02-11T12:04:00Z</dcterms:created>
  <dcterms:modified xsi:type="dcterms:W3CDTF">2026-02-11T12:05:00Z</dcterms:modified>
</cp:coreProperties>
</file>