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F6CE2" w14:textId="2BEF0772" w:rsidR="00DD7600" w:rsidRPr="00DD7600" w:rsidRDefault="00DD7600" w:rsidP="00CA0065">
      <w:pPr>
        <w:tabs>
          <w:tab w:val="left" w:pos="6135"/>
        </w:tabs>
        <w:rPr>
          <w:rFonts w:asciiTheme="minorHAnsi" w:eastAsia="Calibri" w:hAnsiTheme="minorHAnsi" w:cs="Calibri"/>
          <w:b/>
          <w:color w:val="000000"/>
          <w:sz w:val="22"/>
          <w:szCs w:val="22"/>
        </w:rPr>
      </w:pPr>
    </w:p>
    <w:p w14:paraId="1B09750A" w14:textId="77777777" w:rsidR="00935201" w:rsidRDefault="00935201" w:rsidP="00CA0065">
      <w:pPr>
        <w:tabs>
          <w:tab w:val="left" w:pos="6135"/>
        </w:tabs>
        <w:rPr>
          <w:rFonts w:ascii="Calibri" w:eastAsia="Calibri" w:hAnsi="Calibri" w:cs="Calibri"/>
          <w:color w:val="000000"/>
        </w:rPr>
      </w:pPr>
    </w:p>
    <w:p w14:paraId="5A30AC2C" w14:textId="1688369B" w:rsidR="00FF50C1" w:rsidRDefault="00FF50C1" w:rsidP="00FF50C1">
      <w:pPr>
        <w:tabs>
          <w:tab w:val="left" w:pos="6135"/>
        </w:tabs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Allegato n. 1 – Elenco corsi ITS BIOMEDICALE che possono accedere alle Borse di studio a finanziamento PNRR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a.f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2025-202</w:t>
      </w:r>
      <w:r w:rsidR="00B114E2">
        <w:rPr>
          <w:rFonts w:ascii="Calibri" w:eastAsia="Calibri" w:hAnsi="Calibri" w:cs="Calibri"/>
          <w:b/>
          <w:sz w:val="22"/>
          <w:szCs w:val="22"/>
        </w:rPr>
        <w:t>6</w:t>
      </w:r>
      <w:bookmarkStart w:id="0" w:name="_GoBack"/>
      <w:bookmarkEnd w:id="0"/>
      <w:r>
        <w:rPr>
          <w:rFonts w:ascii="Calibri" w:eastAsia="Calibri" w:hAnsi="Calibri" w:cs="Calibri"/>
          <w:b/>
          <w:sz w:val="22"/>
          <w:szCs w:val="22"/>
        </w:rPr>
        <w:t xml:space="preserve"> PRIME ANNUALITA’</w:t>
      </w:r>
    </w:p>
    <w:p w14:paraId="7840AB39" w14:textId="77777777" w:rsidR="003356F2" w:rsidRDefault="003356F2" w:rsidP="00CA0065">
      <w:pPr>
        <w:tabs>
          <w:tab w:val="left" w:pos="6135"/>
        </w:tabs>
        <w:rPr>
          <w:rFonts w:ascii="Calibri" w:eastAsia="Calibri" w:hAnsi="Calibri" w:cs="Calibri"/>
          <w:color w:val="000000"/>
        </w:rPr>
      </w:pPr>
    </w:p>
    <w:p w14:paraId="2A77AE83" w14:textId="5221322E" w:rsidR="003356F2" w:rsidRPr="003356F2" w:rsidRDefault="003356F2" w:rsidP="00CA0065">
      <w:pPr>
        <w:tabs>
          <w:tab w:val="left" w:pos="6135"/>
        </w:tabs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1A096738" w14:textId="77777777" w:rsidR="00630868" w:rsidRPr="00630868" w:rsidRDefault="00630868" w:rsidP="00CA0065">
      <w:pPr>
        <w:suppressAutoHyphens w:val="0"/>
        <w:jc w:val="center"/>
        <w:rPr>
          <w:rFonts w:ascii="Arial Narrow" w:hAnsi="Arial Narrow"/>
          <w:b/>
          <w:bCs/>
          <w:i/>
          <w:color w:val="000000"/>
          <w:sz w:val="20"/>
          <w:szCs w:val="20"/>
          <w:u w:color="000000"/>
        </w:rPr>
      </w:pPr>
    </w:p>
    <w:p w14:paraId="0FC7B8D2" w14:textId="09953FE4" w:rsidR="003356F2" w:rsidRDefault="00FF50C1" w:rsidP="003356F2">
      <w:pPr>
        <w:tabs>
          <w:tab w:val="left" w:pos="6135"/>
        </w:tabs>
        <w:rPr>
          <w:rFonts w:ascii="Calibri" w:eastAsia="Calibri" w:hAnsi="Calibri" w:cs="Calibri"/>
          <w:b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>Prime</w:t>
      </w:r>
      <w:r w:rsidR="003C4593" w:rsidRPr="003356F2">
        <w:rPr>
          <w:rFonts w:ascii="Calibri" w:eastAsia="Calibri" w:hAnsi="Calibri" w:cs="Calibri"/>
          <w:b/>
          <w:color w:val="000000"/>
          <w:sz w:val="32"/>
          <w:szCs w:val="32"/>
        </w:rPr>
        <w:t xml:space="preserve"> annualità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27"/>
        <w:gridCol w:w="1360"/>
        <w:gridCol w:w="3250"/>
        <w:gridCol w:w="1292"/>
        <w:gridCol w:w="2199"/>
      </w:tblGrid>
      <w:tr w:rsidR="00FF50C1" w:rsidRPr="00FB1686" w14:paraId="6B44B271" w14:textId="77777777" w:rsidTr="00D13382">
        <w:tc>
          <w:tcPr>
            <w:tcW w:w="1570" w:type="dxa"/>
            <w:vAlign w:val="center"/>
          </w:tcPr>
          <w:p w14:paraId="0A8B4810" w14:textId="77777777" w:rsidR="00FF50C1" w:rsidRPr="00FB1686" w:rsidRDefault="00FF50C1" w:rsidP="00D13382">
            <w:pPr>
              <w:pStyle w:val="Corpotesto"/>
              <w:jc w:val="center"/>
              <w:rPr>
                <w:b w:val="0"/>
                <w:sz w:val="16"/>
                <w:szCs w:val="16"/>
              </w:rPr>
            </w:pPr>
            <w:r w:rsidRPr="00FB1686">
              <w:rPr>
                <w:sz w:val="16"/>
                <w:szCs w:val="16"/>
              </w:rPr>
              <w:t>Biennio</w:t>
            </w:r>
          </w:p>
        </w:tc>
        <w:tc>
          <w:tcPr>
            <w:tcW w:w="1375" w:type="dxa"/>
            <w:vAlign w:val="center"/>
          </w:tcPr>
          <w:p w14:paraId="1C5849AF" w14:textId="77777777" w:rsidR="00FF50C1" w:rsidRPr="00FB1686" w:rsidRDefault="00FF50C1" w:rsidP="00D13382">
            <w:pPr>
              <w:pStyle w:val="Corpotesto"/>
              <w:jc w:val="center"/>
              <w:rPr>
                <w:b w:val="0"/>
                <w:sz w:val="16"/>
                <w:szCs w:val="16"/>
              </w:rPr>
            </w:pPr>
            <w:proofErr w:type="spellStart"/>
            <w:r w:rsidRPr="00FB1686">
              <w:rPr>
                <w:sz w:val="16"/>
                <w:szCs w:val="16"/>
              </w:rPr>
              <w:t>Rif</w:t>
            </w:r>
            <w:proofErr w:type="spellEnd"/>
            <w:r w:rsidRPr="00FB1686">
              <w:rPr>
                <w:sz w:val="16"/>
                <w:szCs w:val="16"/>
              </w:rPr>
              <w:t xml:space="preserve"> PA</w:t>
            </w:r>
          </w:p>
        </w:tc>
        <w:tc>
          <w:tcPr>
            <w:tcW w:w="3429" w:type="dxa"/>
            <w:vAlign w:val="center"/>
          </w:tcPr>
          <w:p w14:paraId="020F7713" w14:textId="77777777" w:rsidR="00FF50C1" w:rsidRPr="00FB1686" w:rsidRDefault="00FF50C1" w:rsidP="00D13382">
            <w:pPr>
              <w:pStyle w:val="Corpotesto"/>
              <w:jc w:val="center"/>
              <w:rPr>
                <w:b w:val="0"/>
                <w:sz w:val="16"/>
                <w:szCs w:val="16"/>
              </w:rPr>
            </w:pPr>
            <w:r w:rsidRPr="00FB1686">
              <w:rPr>
                <w:sz w:val="16"/>
                <w:szCs w:val="16"/>
              </w:rPr>
              <w:t>Titolo corso</w:t>
            </w:r>
          </w:p>
        </w:tc>
        <w:tc>
          <w:tcPr>
            <w:tcW w:w="992" w:type="dxa"/>
            <w:vAlign w:val="center"/>
          </w:tcPr>
          <w:p w14:paraId="2657C5BB" w14:textId="77777777" w:rsidR="00FF50C1" w:rsidRPr="00FB1686" w:rsidRDefault="00FF50C1" w:rsidP="00D13382">
            <w:pPr>
              <w:pStyle w:val="Corpotesto"/>
              <w:jc w:val="center"/>
              <w:rPr>
                <w:b w:val="0"/>
                <w:sz w:val="16"/>
                <w:szCs w:val="16"/>
              </w:rPr>
            </w:pPr>
            <w:r w:rsidRPr="00FB1686">
              <w:rPr>
                <w:sz w:val="16"/>
                <w:szCs w:val="16"/>
              </w:rPr>
              <w:t>Fonte di finanziamento</w:t>
            </w:r>
          </w:p>
        </w:tc>
        <w:tc>
          <w:tcPr>
            <w:tcW w:w="2263" w:type="dxa"/>
            <w:vAlign w:val="center"/>
          </w:tcPr>
          <w:p w14:paraId="104968C3" w14:textId="77777777" w:rsidR="00FF50C1" w:rsidRPr="00FB1686" w:rsidRDefault="00FF50C1" w:rsidP="00D13382">
            <w:pPr>
              <w:pStyle w:val="Corpotesto"/>
              <w:jc w:val="center"/>
              <w:rPr>
                <w:b w:val="0"/>
                <w:sz w:val="16"/>
                <w:szCs w:val="16"/>
              </w:rPr>
            </w:pPr>
            <w:r w:rsidRPr="00FB1686">
              <w:rPr>
                <w:sz w:val="16"/>
                <w:szCs w:val="16"/>
              </w:rPr>
              <w:t>Atto di finanziamento</w:t>
            </w:r>
          </w:p>
        </w:tc>
      </w:tr>
      <w:tr w:rsidR="00FF50C1" w:rsidRPr="001C7FE4" w14:paraId="33B987D0" w14:textId="77777777" w:rsidTr="00FF50C1">
        <w:tc>
          <w:tcPr>
            <w:tcW w:w="1570" w:type="dxa"/>
            <w:shd w:val="clear" w:color="auto" w:fill="E2EFD9" w:themeFill="accent6" w:themeFillTint="33"/>
            <w:vAlign w:val="center"/>
          </w:tcPr>
          <w:p w14:paraId="457E7C55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r w:rsidRPr="001B6953">
              <w:rPr>
                <w:sz w:val="18"/>
                <w:szCs w:val="18"/>
              </w:rPr>
              <w:t>Biennio 2025_2027 BIO Mirandola</w:t>
            </w:r>
          </w:p>
        </w:tc>
        <w:tc>
          <w:tcPr>
            <w:tcW w:w="1375" w:type="dxa"/>
            <w:shd w:val="clear" w:color="auto" w:fill="E2EFD9" w:themeFill="accent6" w:themeFillTint="33"/>
            <w:vAlign w:val="center"/>
          </w:tcPr>
          <w:p w14:paraId="20749648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proofErr w:type="spellStart"/>
            <w:r w:rsidRPr="001B6953">
              <w:rPr>
                <w:sz w:val="18"/>
                <w:szCs w:val="18"/>
              </w:rPr>
              <w:t>Rif</w:t>
            </w:r>
            <w:proofErr w:type="spellEnd"/>
            <w:r w:rsidRPr="001B6953">
              <w:rPr>
                <w:sz w:val="18"/>
                <w:szCs w:val="18"/>
              </w:rPr>
              <w:t xml:space="preserve"> PA 2025_25440</w:t>
            </w:r>
          </w:p>
        </w:tc>
        <w:tc>
          <w:tcPr>
            <w:tcW w:w="3429" w:type="dxa"/>
            <w:shd w:val="clear" w:color="auto" w:fill="E2EFD9" w:themeFill="accent6" w:themeFillTint="33"/>
            <w:vAlign w:val="center"/>
          </w:tcPr>
          <w:p w14:paraId="33B613FC" w14:textId="6CC70DCE" w:rsidR="00FF50C1" w:rsidRPr="0033571A" w:rsidRDefault="00FF50C1" w:rsidP="00D13382">
            <w:pPr>
              <w:pStyle w:val="Corpotesto"/>
              <w:rPr>
                <w:sz w:val="16"/>
                <w:szCs w:val="16"/>
              </w:rPr>
            </w:pPr>
            <w:r w:rsidRPr="0033571A">
              <w:rPr>
                <w:sz w:val="16"/>
                <w:szCs w:val="16"/>
              </w:rPr>
              <w:t>TECNICO SUPERIORE PER L’INNOVAZIONE, SVILUPPO E PRODUZIONE DI MEDICAL DEVICE</w:t>
            </w:r>
            <w:r>
              <w:rPr>
                <w:sz w:val="16"/>
                <w:szCs w:val="16"/>
              </w:rPr>
              <w:t xml:space="preserve"> -MIRANDOLA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14:paraId="6B297D7D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FSE</w:t>
            </w:r>
          </w:p>
        </w:tc>
        <w:tc>
          <w:tcPr>
            <w:tcW w:w="2263" w:type="dxa"/>
            <w:shd w:val="clear" w:color="auto" w:fill="E2EFD9" w:themeFill="accent6" w:themeFillTint="33"/>
            <w:vAlign w:val="center"/>
          </w:tcPr>
          <w:p w14:paraId="31C02789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DD 20385 del 24/10/25</w:t>
            </w:r>
          </w:p>
        </w:tc>
      </w:tr>
      <w:tr w:rsidR="00FF50C1" w:rsidRPr="004F01FE" w14:paraId="1658C9CD" w14:textId="77777777" w:rsidTr="00FF50C1">
        <w:tc>
          <w:tcPr>
            <w:tcW w:w="1570" w:type="dxa"/>
            <w:shd w:val="clear" w:color="auto" w:fill="E2EFD9" w:themeFill="accent6" w:themeFillTint="33"/>
            <w:vAlign w:val="center"/>
          </w:tcPr>
          <w:p w14:paraId="6F9C169E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r w:rsidRPr="001B6953">
              <w:rPr>
                <w:sz w:val="18"/>
                <w:szCs w:val="18"/>
              </w:rPr>
              <w:t>Biennio 2025_2027 BIO Bologna</w:t>
            </w:r>
          </w:p>
        </w:tc>
        <w:tc>
          <w:tcPr>
            <w:tcW w:w="1375" w:type="dxa"/>
            <w:shd w:val="clear" w:color="auto" w:fill="E2EFD9" w:themeFill="accent6" w:themeFillTint="33"/>
            <w:vAlign w:val="center"/>
          </w:tcPr>
          <w:p w14:paraId="521CA65B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</w:p>
        </w:tc>
        <w:tc>
          <w:tcPr>
            <w:tcW w:w="3429" w:type="dxa"/>
            <w:shd w:val="clear" w:color="auto" w:fill="E2EFD9" w:themeFill="accent6" w:themeFillTint="33"/>
            <w:vAlign w:val="center"/>
          </w:tcPr>
          <w:p w14:paraId="0CB58C7D" w14:textId="77777777" w:rsidR="00FF50C1" w:rsidRDefault="00FF50C1" w:rsidP="00D13382">
            <w:pPr>
              <w:pStyle w:val="Corpotesto"/>
              <w:rPr>
                <w:sz w:val="16"/>
                <w:szCs w:val="16"/>
              </w:rPr>
            </w:pPr>
            <w:r w:rsidRPr="0033571A">
              <w:rPr>
                <w:sz w:val="16"/>
                <w:szCs w:val="16"/>
              </w:rPr>
              <w:t>TECNICO SUPERIORE PER L’INNOVAZIONE, SVILUPPO E PRODUZIONE DI MEDICAL DEVICE</w:t>
            </w:r>
          </w:p>
          <w:p w14:paraId="3026CDBF" w14:textId="678FF47D" w:rsidR="00FF50C1" w:rsidRPr="0033571A" w:rsidRDefault="00FF50C1" w:rsidP="00D13382">
            <w:pPr>
              <w:pStyle w:val="Corpotes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BOLOGNA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14:paraId="5BAFE650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PNRR</w:t>
            </w:r>
          </w:p>
        </w:tc>
        <w:tc>
          <w:tcPr>
            <w:tcW w:w="2263" w:type="dxa"/>
            <w:shd w:val="clear" w:color="auto" w:fill="E2EFD9" w:themeFill="accent6" w:themeFillTint="33"/>
            <w:vAlign w:val="center"/>
          </w:tcPr>
          <w:p w14:paraId="0623614F" w14:textId="77777777" w:rsidR="00FF50C1" w:rsidRPr="004F01FE" w:rsidRDefault="00FF50C1" w:rsidP="00D13382">
            <w:pPr>
              <w:pStyle w:val="Corpotesto"/>
              <w:jc w:val="center"/>
              <w:rPr>
                <w:sz w:val="16"/>
                <w:szCs w:val="16"/>
              </w:rPr>
            </w:pPr>
            <w:r w:rsidRPr="004F01FE">
              <w:rPr>
                <w:sz w:val="16"/>
                <w:szCs w:val="16"/>
              </w:rPr>
              <w:t>Codice CUP F84D23004120006 Codice progetto M4C1I1.5-2023-1242-P-27485</w:t>
            </w:r>
          </w:p>
        </w:tc>
      </w:tr>
      <w:tr w:rsidR="00FF50C1" w:rsidRPr="001C7FE4" w14:paraId="70EA21E3" w14:textId="77777777" w:rsidTr="00FF50C1">
        <w:tc>
          <w:tcPr>
            <w:tcW w:w="1570" w:type="dxa"/>
            <w:shd w:val="clear" w:color="auto" w:fill="DEEAF6" w:themeFill="accent5" w:themeFillTint="33"/>
            <w:vAlign w:val="center"/>
          </w:tcPr>
          <w:p w14:paraId="6742767E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r w:rsidRPr="001B6953">
              <w:rPr>
                <w:sz w:val="18"/>
                <w:szCs w:val="18"/>
              </w:rPr>
              <w:t>Biennio 2025_2027 4.0</w:t>
            </w:r>
          </w:p>
          <w:p w14:paraId="7BC8A260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r w:rsidRPr="001B6953">
              <w:rPr>
                <w:sz w:val="18"/>
                <w:szCs w:val="18"/>
              </w:rPr>
              <w:t>Mirandola</w:t>
            </w:r>
          </w:p>
        </w:tc>
        <w:tc>
          <w:tcPr>
            <w:tcW w:w="1375" w:type="dxa"/>
            <w:shd w:val="clear" w:color="auto" w:fill="DEEAF6" w:themeFill="accent5" w:themeFillTint="33"/>
            <w:vAlign w:val="center"/>
          </w:tcPr>
          <w:p w14:paraId="5B0A3E93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proofErr w:type="spellStart"/>
            <w:r w:rsidRPr="001B6953">
              <w:rPr>
                <w:sz w:val="18"/>
                <w:szCs w:val="18"/>
              </w:rPr>
              <w:t>Rif</w:t>
            </w:r>
            <w:proofErr w:type="spellEnd"/>
            <w:r w:rsidRPr="001B6953">
              <w:rPr>
                <w:sz w:val="18"/>
                <w:szCs w:val="18"/>
              </w:rPr>
              <w:t xml:space="preserve"> PA 2025_25442</w:t>
            </w:r>
          </w:p>
          <w:p w14:paraId="330F776D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</w:p>
        </w:tc>
        <w:tc>
          <w:tcPr>
            <w:tcW w:w="3429" w:type="dxa"/>
            <w:shd w:val="clear" w:color="auto" w:fill="DEEAF6" w:themeFill="accent5" w:themeFillTint="33"/>
            <w:vAlign w:val="center"/>
          </w:tcPr>
          <w:p w14:paraId="493F9944" w14:textId="77777777" w:rsidR="00FF50C1" w:rsidRDefault="00FF50C1" w:rsidP="00D13382">
            <w:pPr>
              <w:pStyle w:val="Corpotesto"/>
              <w:rPr>
                <w:sz w:val="16"/>
                <w:szCs w:val="16"/>
              </w:rPr>
            </w:pPr>
            <w:r w:rsidRPr="0033571A">
              <w:rPr>
                <w:sz w:val="16"/>
                <w:szCs w:val="16"/>
              </w:rPr>
              <w:t>TECNICO SUPERIORE PER L’INNOVAZIONE DELLA PRODUZIONE DI DISPOSITIVI MEDICI NELL’INDUSTRIA 4.0</w:t>
            </w:r>
          </w:p>
          <w:p w14:paraId="73656B42" w14:textId="708C4D36" w:rsidR="00FF50C1" w:rsidRPr="0033571A" w:rsidRDefault="00FF50C1" w:rsidP="00D13382">
            <w:pPr>
              <w:pStyle w:val="Corpotes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MIRANDOLA</w:t>
            </w:r>
          </w:p>
        </w:tc>
        <w:tc>
          <w:tcPr>
            <w:tcW w:w="992" w:type="dxa"/>
            <w:shd w:val="clear" w:color="auto" w:fill="DEEAF6" w:themeFill="accent5" w:themeFillTint="33"/>
            <w:vAlign w:val="center"/>
          </w:tcPr>
          <w:p w14:paraId="14D0BAF1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FSE</w:t>
            </w:r>
          </w:p>
        </w:tc>
        <w:tc>
          <w:tcPr>
            <w:tcW w:w="2263" w:type="dxa"/>
            <w:shd w:val="clear" w:color="auto" w:fill="DEEAF6" w:themeFill="accent5" w:themeFillTint="33"/>
            <w:vAlign w:val="center"/>
          </w:tcPr>
          <w:p w14:paraId="26A05BAF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DD 20385 del 24/10/25</w:t>
            </w:r>
          </w:p>
        </w:tc>
      </w:tr>
      <w:tr w:rsidR="00FF50C1" w:rsidRPr="004F01FE" w14:paraId="70C81AE2" w14:textId="77777777" w:rsidTr="00FF50C1">
        <w:tc>
          <w:tcPr>
            <w:tcW w:w="1570" w:type="dxa"/>
            <w:shd w:val="clear" w:color="auto" w:fill="FFF2CC" w:themeFill="accent4" w:themeFillTint="33"/>
            <w:vAlign w:val="center"/>
          </w:tcPr>
          <w:p w14:paraId="6122EF15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  <w:r w:rsidRPr="001B6953">
              <w:rPr>
                <w:sz w:val="18"/>
                <w:szCs w:val="18"/>
              </w:rPr>
              <w:t>Biennio 2025_2027 HC</w:t>
            </w:r>
          </w:p>
        </w:tc>
        <w:tc>
          <w:tcPr>
            <w:tcW w:w="1375" w:type="dxa"/>
            <w:shd w:val="clear" w:color="auto" w:fill="FFF2CC" w:themeFill="accent4" w:themeFillTint="33"/>
            <w:vAlign w:val="center"/>
          </w:tcPr>
          <w:p w14:paraId="143AEEF2" w14:textId="77777777" w:rsidR="00FF50C1" w:rsidRPr="001B6953" w:rsidRDefault="00FF50C1" w:rsidP="00D13382">
            <w:pPr>
              <w:pStyle w:val="Corpotesto"/>
              <w:rPr>
                <w:sz w:val="18"/>
                <w:szCs w:val="18"/>
              </w:rPr>
            </w:pPr>
          </w:p>
        </w:tc>
        <w:tc>
          <w:tcPr>
            <w:tcW w:w="3429" w:type="dxa"/>
            <w:shd w:val="clear" w:color="auto" w:fill="FFF2CC" w:themeFill="accent4" w:themeFillTint="33"/>
            <w:vAlign w:val="center"/>
          </w:tcPr>
          <w:p w14:paraId="781BE739" w14:textId="77777777" w:rsidR="00FF50C1" w:rsidRDefault="00FF50C1" w:rsidP="00D13382">
            <w:pPr>
              <w:pStyle w:val="Corpotesto"/>
              <w:rPr>
                <w:sz w:val="16"/>
                <w:szCs w:val="16"/>
              </w:rPr>
            </w:pPr>
            <w:r w:rsidRPr="0033571A">
              <w:rPr>
                <w:sz w:val="16"/>
                <w:szCs w:val="16"/>
              </w:rPr>
              <w:t xml:space="preserve">TECNICO SUPERIORE PER LA GESTIONE, L’ASSISTENZA E L’HEALTH CARE IoT DEI DISPOSITIVI MEDICI </w:t>
            </w:r>
          </w:p>
          <w:p w14:paraId="33ED661F" w14:textId="277146B6" w:rsidR="00FF50C1" w:rsidRPr="0033571A" w:rsidRDefault="00FF50C1" w:rsidP="00D13382">
            <w:pPr>
              <w:pStyle w:val="Corpotes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MIRNADOLA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3573938C" w14:textId="77777777" w:rsidR="00FF50C1" w:rsidRPr="001C7FE4" w:rsidRDefault="00FF50C1" w:rsidP="00D13382">
            <w:pPr>
              <w:pStyle w:val="Corpotesto"/>
              <w:jc w:val="center"/>
              <w:rPr>
                <w:sz w:val="18"/>
                <w:szCs w:val="18"/>
              </w:rPr>
            </w:pPr>
            <w:r w:rsidRPr="001C7FE4">
              <w:rPr>
                <w:sz w:val="18"/>
                <w:szCs w:val="18"/>
              </w:rPr>
              <w:t>PNRR</w:t>
            </w:r>
          </w:p>
        </w:tc>
        <w:tc>
          <w:tcPr>
            <w:tcW w:w="2263" w:type="dxa"/>
            <w:shd w:val="clear" w:color="auto" w:fill="FFF2CC" w:themeFill="accent4" w:themeFillTint="33"/>
            <w:vAlign w:val="center"/>
          </w:tcPr>
          <w:p w14:paraId="2DF024FF" w14:textId="77777777" w:rsidR="00FF50C1" w:rsidRPr="004F01FE" w:rsidRDefault="00FF50C1" w:rsidP="00D13382">
            <w:pPr>
              <w:pStyle w:val="Corpotesto"/>
              <w:jc w:val="center"/>
              <w:rPr>
                <w:sz w:val="16"/>
                <w:szCs w:val="16"/>
              </w:rPr>
            </w:pPr>
            <w:r w:rsidRPr="004F01FE">
              <w:rPr>
                <w:sz w:val="16"/>
                <w:szCs w:val="16"/>
              </w:rPr>
              <w:t>Codice CUP F84D23004120006 Codice progetto M4C1I1.5-2023-1242-P-27485</w:t>
            </w:r>
          </w:p>
        </w:tc>
      </w:tr>
    </w:tbl>
    <w:p w14:paraId="3DC0D53C" w14:textId="29C13C9C" w:rsidR="00FF50C1" w:rsidRDefault="00FF50C1" w:rsidP="003356F2">
      <w:pPr>
        <w:tabs>
          <w:tab w:val="left" w:pos="6135"/>
        </w:tabs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753EF008" w14:textId="77777777" w:rsidR="00FF50C1" w:rsidRPr="003356F2" w:rsidRDefault="00FF50C1" w:rsidP="003356F2">
      <w:pPr>
        <w:tabs>
          <w:tab w:val="left" w:pos="6135"/>
        </w:tabs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50FEC289" w14:textId="77777777" w:rsidR="00630868" w:rsidRDefault="00630868" w:rsidP="00CA0065">
      <w:pPr>
        <w:tabs>
          <w:tab w:val="left" w:pos="6135"/>
        </w:tabs>
        <w:rPr>
          <w:rFonts w:ascii="Calibri" w:eastAsia="Calibri" w:hAnsi="Calibri" w:cs="Calibri"/>
          <w:color w:val="000000"/>
        </w:rPr>
      </w:pPr>
    </w:p>
    <w:p w14:paraId="34315423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sectPr w:rsidR="00935201">
      <w:headerReference w:type="default" r:id="rId9"/>
      <w:footerReference w:type="default" r:id="rId10"/>
      <w:pgSz w:w="11906" w:h="16838"/>
      <w:pgMar w:top="1417" w:right="1134" w:bottom="1134" w:left="1134" w:header="454" w:footer="79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D7C0FE" w14:textId="77777777" w:rsidR="00135ABE" w:rsidRDefault="00135ABE">
      <w:r>
        <w:separator/>
      </w:r>
    </w:p>
  </w:endnote>
  <w:endnote w:type="continuationSeparator" w:id="0">
    <w:p w14:paraId="56B60F8D" w14:textId="77777777" w:rsidR="00135ABE" w:rsidRDefault="00135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4A965" w14:textId="7181A4FA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4BB0CC9" wp14:editId="246FD66C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1066800" cy="646430"/>
          <wp:effectExtent l="0" t="0" r="0" b="1270"/>
          <wp:wrapTight wrapText="bothSides">
            <wp:wrapPolygon edited="0">
              <wp:start x="0" y="0"/>
              <wp:lineTo x="0" y="21006"/>
              <wp:lineTo x="21214" y="21006"/>
              <wp:lineTo x="21214" y="0"/>
              <wp:lineTo x="0" y="0"/>
            </wp:wrapPolygon>
          </wp:wrapTight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35264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54BCCA33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69A5FAB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F911A4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CAAB632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4E721" w14:textId="77777777" w:rsidR="00135ABE" w:rsidRDefault="00135ABE">
      <w:pPr>
        <w:rPr>
          <w:sz w:val="12"/>
        </w:rPr>
      </w:pPr>
      <w:r>
        <w:separator/>
      </w:r>
    </w:p>
  </w:footnote>
  <w:footnote w:type="continuationSeparator" w:id="0">
    <w:p w14:paraId="2C441A62" w14:textId="77777777" w:rsidR="00135ABE" w:rsidRDefault="00135ABE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35D39" w14:textId="77777777" w:rsidR="00273159" w:rsidRDefault="00273159">
    <w:pPr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0" distR="0" simplePos="0" relativeHeight="36" behindDoc="1" locked="0" layoutInCell="0" allowOverlap="1" wp14:anchorId="1A0F9E87" wp14:editId="64416CF2">
          <wp:simplePos x="0" y="0"/>
          <wp:positionH relativeFrom="column">
            <wp:posOffset>0</wp:posOffset>
          </wp:positionH>
          <wp:positionV relativeFrom="paragraph">
            <wp:posOffset>31750</wp:posOffset>
          </wp:positionV>
          <wp:extent cx="6219190" cy="327660"/>
          <wp:effectExtent l="0" t="0" r="0" b="0"/>
          <wp:wrapNone/>
          <wp:docPr id="6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9190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BC38F0" w14:textId="77777777" w:rsidR="00273159" w:rsidRDefault="00273159"/>
  <w:p w14:paraId="55E111DF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36778B2D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23231E28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56DDC3"/>
    <w:multiLevelType w:val="hybridMultilevel"/>
    <w:tmpl w:val="B6F4F3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C0B7809"/>
    <w:multiLevelType w:val="hybridMultilevel"/>
    <w:tmpl w:val="47A92EF5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EE95826"/>
    <w:multiLevelType w:val="hybridMultilevel"/>
    <w:tmpl w:val="1C5289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FC550C"/>
    <w:multiLevelType w:val="multilevel"/>
    <w:tmpl w:val="C5FA8F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2895DE1"/>
    <w:multiLevelType w:val="multilevel"/>
    <w:tmpl w:val="A87636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2C02031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A04717"/>
    <w:multiLevelType w:val="multilevel"/>
    <w:tmpl w:val="DE9454B4"/>
    <w:lvl w:ilvl="0">
      <w:start w:val="1"/>
      <w:numFmt w:val="bullet"/>
      <w:lvlText w:val="●"/>
      <w:lvlJc w:val="left"/>
      <w:pPr>
        <w:tabs>
          <w:tab w:val="num" w:pos="0"/>
        </w:tabs>
        <w:ind w:left="862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02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022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62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82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22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06C562E1"/>
    <w:multiLevelType w:val="multilevel"/>
    <w:tmpl w:val="56902A0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8" w15:restartNumberingAfterBreak="0">
    <w:nsid w:val="0CD889A1"/>
    <w:multiLevelType w:val="hybridMultilevel"/>
    <w:tmpl w:val="7565170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5A5F8A"/>
    <w:multiLevelType w:val="multilevel"/>
    <w:tmpl w:val="02F26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DC565FB"/>
    <w:multiLevelType w:val="multilevel"/>
    <w:tmpl w:val="1DE4F4BE"/>
    <w:lvl w:ilvl="0">
      <w:numFmt w:val="bullet"/>
      <w:lvlText w:val="-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2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94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8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0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546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1075930B"/>
    <w:multiLevelType w:val="hybridMultilevel"/>
    <w:tmpl w:val="4B36D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CB63737"/>
    <w:multiLevelType w:val="multilevel"/>
    <w:tmpl w:val="846C866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2827D59"/>
    <w:multiLevelType w:val="multilevel"/>
    <w:tmpl w:val="0E6814FA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2C87F06"/>
    <w:multiLevelType w:val="hybridMultilevel"/>
    <w:tmpl w:val="8B90A25A"/>
    <w:lvl w:ilvl="0" w:tplc="F03CB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359C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BE47B6A"/>
    <w:multiLevelType w:val="multilevel"/>
    <w:tmpl w:val="BEB0ED6C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5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25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5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385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5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2DC50B1D"/>
    <w:multiLevelType w:val="multilevel"/>
    <w:tmpl w:val="2FA669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2F9B1D6E"/>
    <w:multiLevelType w:val="hybridMultilevel"/>
    <w:tmpl w:val="6CD6F5E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36F5F3A"/>
    <w:multiLevelType w:val="hybridMultilevel"/>
    <w:tmpl w:val="DBCE15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AE769A0"/>
    <w:multiLevelType w:val="hybridMultilevel"/>
    <w:tmpl w:val="D28E0B62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B0C69CA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DF35495"/>
    <w:multiLevelType w:val="multilevel"/>
    <w:tmpl w:val="4926CA5E"/>
    <w:lvl w:ilvl="0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0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40" w:hanging="360"/>
      </w:pPr>
      <w:rPr>
        <w:rFonts w:ascii="Noto Sans Symbols" w:hAnsi="Noto Sans Symbols" w:cs="Noto Sans Symbols" w:hint="default"/>
      </w:rPr>
    </w:lvl>
  </w:abstractNum>
  <w:abstractNum w:abstractNumId="23" w15:restartNumberingAfterBreak="0">
    <w:nsid w:val="4FB9A2F1"/>
    <w:multiLevelType w:val="hybridMultilevel"/>
    <w:tmpl w:val="53BFF9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8F62824"/>
    <w:multiLevelType w:val="multilevel"/>
    <w:tmpl w:val="706E921A"/>
    <w:lvl w:ilvl="0">
      <w:start w:val="1"/>
      <w:numFmt w:val="bullet"/>
      <w:lvlText w:val="●"/>
      <w:lvlJc w:val="left"/>
      <w:pPr>
        <w:tabs>
          <w:tab w:val="num" w:pos="0"/>
        </w:tabs>
        <w:ind w:left="1146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3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7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906" w:hanging="360"/>
      </w:pPr>
      <w:rPr>
        <w:rFonts w:ascii="Noto Sans Symbols" w:hAnsi="Noto Sans Symbols" w:cs="Noto Sans Symbols" w:hint="default"/>
      </w:rPr>
    </w:lvl>
  </w:abstractNum>
  <w:abstractNum w:abstractNumId="25" w15:restartNumberingAfterBreak="0">
    <w:nsid w:val="6211687C"/>
    <w:multiLevelType w:val="hybridMultilevel"/>
    <w:tmpl w:val="6CC4204C"/>
    <w:lvl w:ilvl="0" w:tplc="8AA0BC02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 w15:restartNumberingAfterBreak="0">
    <w:nsid w:val="678F0411"/>
    <w:multiLevelType w:val="hybridMultilevel"/>
    <w:tmpl w:val="309158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8A72375"/>
    <w:multiLevelType w:val="hybridMultilevel"/>
    <w:tmpl w:val="3418C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67546"/>
    <w:multiLevelType w:val="multilevel"/>
    <w:tmpl w:val="AF725758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C7050F7"/>
    <w:multiLevelType w:val="hybridMultilevel"/>
    <w:tmpl w:val="104458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0E6C4D"/>
    <w:multiLevelType w:val="multilevel"/>
    <w:tmpl w:val="2A72B262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1" w15:restartNumberingAfterBreak="0">
    <w:nsid w:val="70AB0E6B"/>
    <w:multiLevelType w:val="hybridMultilevel"/>
    <w:tmpl w:val="C74C678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71492626"/>
    <w:multiLevelType w:val="hybridMultilevel"/>
    <w:tmpl w:val="37DD422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7622558C"/>
    <w:multiLevelType w:val="hybridMultilevel"/>
    <w:tmpl w:val="4A4255D8"/>
    <w:lvl w:ilvl="0" w:tplc="1DDCC88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D4A77"/>
    <w:multiLevelType w:val="hybridMultilevel"/>
    <w:tmpl w:val="D166CA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EEC1725"/>
    <w:multiLevelType w:val="hybridMultilevel"/>
    <w:tmpl w:val="01E4D4DC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2"/>
  </w:num>
  <w:num w:numId="2">
    <w:abstractNumId w:val="10"/>
  </w:num>
  <w:num w:numId="3">
    <w:abstractNumId w:val="24"/>
  </w:num>
  <w:num w:numId="4">
    <w:abstractNumId w:val="16"/>
  </w:num>
  <w:num w:numId="5">
    <w:abstractNumId w:val="3"/>
  </w:num>
  <w:num w:numId="6">
    <w:abstractNumId w:val="17"/>
  </w:num>
  <w:num w:numId="7">
    <w:abstractNumId w:val="30"/>
  </w:num>
  <w:num w:numId="8">
    <w:abstractNumId w:val="6"/>
  </w:num>
  <w:num w:numId="9">
    <w:abstractNumId w:val="7"/>
  </w:num>
  <w:num w:numId="10">
    <w:abstractNumId w:val="28"/>
  </w:num>
  <w:num w:numId="11">
    <w:abstractNumId w:val="13"/>
  </w:num>
  <w:num w:numId="12">
    <w:abstractNumId w:val="5"/>
  </w:num>
  <w:num w:numId="13">
    <w:abstractNumId w:val="9"/>
  </w:num>
  <w:num w:numId="14">
    <w:abstractNumId w:val="33"/>
  </w:num>
  <w:num w:numId="15">
    <w:abstractNumId w:val="12"/>
  </w:num>
  <w:num w:numId="16">
    <w:abstractNumId w:val="15"/>
  </w:num>
  <w:num w:numId="17">
    <w:abstractNumId w:val="29"/>
  </w:num>
  <w:num w:numId="18">
    <w:abstractNumId w:val="21"/>
  </w:num>
  <w:num w:numId="19">
    <w:abstractNumId w:val="4"/>
  </w:num>
  <w:num w:numId="20">
    <w:abstractNumId w:val="1"/>
  </w:num>
  <w:num w:numId="21">
    <w:abstractNumId w:val="0"/>
  </w:num>
  <w:num w:numId="22">
    <w:abstractNumId w:val="2"/>
  </w:num>
  <w:num w:numId="23">
    <w:abstractNumId w:val="35"/>
  </w:num>
  <w:num w:numId="24">
    <w:abstractNumId w:val="11"/>
  </w:num>
  <w:num w:numId="25">
    <w:abstractNumId w:val="26"/>
  </w:num>
  <w:num w:numId="26">
    <w:abstractNumId w:val="18"/>
  </w:num>
  <w:num w:numId="27">
    <w:abstractNumId w:val="8"/>
  </w:num>
  <w:num w:numId="28">
    <w:abstractNumId w:val="23"/>
  </w:num>
  <w:num w:numId="29">
    <w:abstractNumId w:val="32"/>
  </w:num>
  <w:num w:numId="30">
    <w:abstractNumId w:val="19"/>
  </w:num>
  <w:num w:numId="31">
    <w:abstractNumId w:val="34"/>
  </w:num>
  <w:num w:numId="32">
    <w:abstractNumId w:val="31"/>
  </w:num>
  <w:num w:numId="33">
    <w:abstractNumId w:val="27"/>
  </w:num>
  <w:num w:numId="34">
    <w:abstractNumId w:val="20"/>
  </w:num>
  <w:num w:numId="35">
    <w:abstractNumId w:val="14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01"/>
    <w:rsid w:val="00000E75"/>
    <w:rsid w:val="00035896"/>
    <w:rsid w:val="0003752F"/>
    <w:rsid w:val="00040FA7"/>
    <w:rsid w:val="00041562"/>
    <w:rsid w:val="0006002A"/>
    <w:rsid w:val="00082887"/>
    <w:rsid w:val="000942D1"/>
    <w:rsid w:val="000A6EF9"/>
    <w:rsid w:val="000B2F9C"/>
    <w:rsid w:val="000E09CF"/>
    <w:rsid w:val="00105ED6"/>
    <w:rsid w:val="00122B69"/>
    <w:rsid w:val="00135ABE"/>
    <w:rsid w:val="00141382"/>
    <w:rsid w:val="0014764C"/>
    <w:rsid w:val="00147EFD"/>
    <w:rsid w:val="00167CEC"/>
    <w:rsid w:val="001973F5"/>
    <w:rsid w:val="001A37EE"/>
    <w:rsid w:val="001C2473"/>
    <w:rsid w:val="00202F1B"/>
    <w:rsid w:val="002031E4"/>
    <w:rsid w:val="002310A7"/>
    <w:rsid w:val="002357FB"/>
    <w:rsid w:val="002369F6"/>
    <w:rsid w:val="002457FB"/>
    <w:rsid w:val="0027191A"/>
    <w:rsid w:val="00273159"/>
    <w:rsid w:val="00280974"/>
    <w:rsid w:val="00282A7F"/>
    <w:rsid w:val="002E323E"/>
    <w:rsid w:val="002E54DA"/>
    <w:rsid w:val="003044AF"/>
    <w:rsid w:val="003202CB"/>
    <w:rsid w:val="003356F2"/>
    <w:rsid w:val="00335AA1"/>
    <w:rsid w:val="00345C54"/>
    <w:rsid w:val="00363533"/>
    <w:rsid w:val="003726D5"/>
    <w:rsid w:val="00374FA2"/>
    <w:rsid w:val="00386D7C"/>
    <w:rsid w:val="00397A89"/>
    <w:rsid w:val="003A6B53"/>
    <w:rsid w:val="003C4593"/>
    <w:rsid w:val="003F3FC8"/>
    <w:rsid w:val="004054D7"/>
    <w:rsid w:val="00432139"/>
    <w:rsid w:val="00444464"/>
    <w:rsid w:val="004A0DA3"/>
    <w:rsid w:val="004B2387"/>
    <w:rsid w:val="004C7F15"/>
    <w:rsid w:val="004D4DBF"/>
    <w:rsid w:val="004D7644"/>
    <w:rsid w:val="004E49EB"/>
    <w:rsid w:val="00500514"/>
    <w:rsid w:val="00501B0D"/>
    <w:rsid w:val="00501EF8"/>
    <w:rsid w:val="00506A79"/>
    <w:rsid w:val="00513C57"/>
    <w:rsid w:val="00533D7E"/>
    <w:rsid w:val="00556501"/>
    <w:rsid w:val="005742DD"/>
    <w:rsid w:val="005D5469"/>
    <w:rsid w:val="00612C43"/>
    <w:rsid w:val="0062283E"/>
    <w:rsid w:val="00630868"/>
    <w:rsid w:val="00636B27"/>
    <w:rsid w:val="006621C6"/>
    <w:rsid w:val="006859B7"/>
    <w:rsid w:val="006909E9"/>
    <w:rsid w:val="006A0397"/>
    <w:rsid w:val="006B282C"/>
    <w:rsid w:val="006B5021"/>
    <w:rsid w:val="006E6F75"/>
    <w:rsid w:val="007038AA"/>
    <w:rsid w:val="0072694C"/>
    <w:rsid w:val="00732776"/>
    <w:rsid w:val="00774363"/>
    <w:rsid w:val="007E64D5"/>
    <w:rsid w:val="007F23E8"/>
    <w:rsid w:val="008020A4"/>
    <w:rsid w:val="00825CDF"/>
    <w:rsid w:val="00846182"/>
    <w:rsid w:val="00855981"/>
    <w:rsid w:val="00886521"/>
    <w:rsid w:val="0089350E"/>
    <w:rsid w:val="008B2E98"/>
    <w:rsid w:val="008E5D1D"/>
    <w:rsid w:val="0090022F"/>
    <w:rsid w:val="00922EA9"/>
    <w:rsid w:val="00935201"/>
    <w:rsid w:val="0093570B"/>
    <w:rsid w:val="00970E0D"/>
    <w:rsid w:val="00973E4B"/>
    <w:rsid w:val="0099562D"/>
    <w:rsid w:val="009A2399"/>
    <w:rsid w:val="009A44CC"/>
    <w:rsid w:val="009B7186"/>
    <w:rsid w:val="009D5BB2"/>
    <w:rsid w:val="009D5D8B"/>
    <w:rsid w:val="009D5FD6"/>
    <w:rsid w:val="009F6367"/>
    <w:rsid w:val="00A11D10"/>
    <w:rsid w:val="00A21FB2"/>
    <w:rsid w:val="00A31645"/>
    <w:rsid w:val="00A37F72"/>
    <w:rsid w:val="00A605D5"/>
    <w:rsid w:val="00A919EC"/>
    <w:rsid w:val="00A936AB"/>
    <w:rsid w:val="00AB0C01"/>
    <w:rsid w:val="00AB5F96"/>
    <w:rsid w:val="00AF157E"/>
    <w:rsid w:val="00B10A65"/>
    <w:rsid w:val="00B114E2"/>
    <w:rsid w:val="00B1559B"/>
    <w:rsid w:val="00B464DF"/>
    <w:rsid w:val="00B54662"/>
    <w:rsid w:val="00B55964"/>
    <w:rsid w:val="00B80AEA"/>
    <w:rsid w:val="00B8143C"/>
    <w:rsid w:val="00B83AEF"/>
    <w:rsid w:val="00B86EA0"/>
    <w:rsid w:val="00BA6702"/>
    <w:rsid w:val="00BB1612"/>
    <w:rsid w:val="00BC2833"/>
    <w:rsid w:val="00BC5037"/>
    <w:rsid w:val="00BD0118"/>
    <w:rsid w:val="00BE14FD"/>
    <w:rsid w:val="00BF0E63"/>
    <w:rsid w:val="00BF4E75"/>
    <w:rsid w:val="00BF6BD2"/>
    <w:rsid w:val="00C078D0"/>
    <w:rsid w:val="00C11B53"/>
    <w:rsid w:val="00C16D96"/>
    <w:rsid w:val="00C34BA4"/>
    <w:rsid w:val="00C51C41"/>
    <w:rsid w:val="00C64BA7"/>
    <w:rsid w:val="00C65DB3"/>
    <w:rsid w:val="00C708E3"/>
    <w:rsid w:val="00C813B3"/>
    <w:rsid w:val="00CA0065"/>
    <w:rsid w:val="00CA0D54"/>
    <w:rsid w:val="00CA286F"/>
    <w:rsid w:val="00CD74E2"/>
    <w:rsid w:val="00CF1F25"/>
    <w:rsid w:val="00CF6DD3"/>
    <w:rsid w:val="00D03139"/>
    <w:rsid w:val="00D328C8"/>
    <w:rsid w:val="00D51CF3"/>
    <w:rsid w:val="00D6580C"/>
    <w:rsid w:val="00D75674"/>
    <w:rsid w:val="00DD3D97"/>
    <w:rsid w:val="00DD707C"/>
    <w:rsid w:val="00DD7600"/>
    <w:rsid w:val="00DE2639"/>
    <w:rsid w:val="00DE70B0"/>
    <w:rsid w:val="00DF4B1F"/>
    <w:rsid w:val="00E06748"/>
    <w:rsid w:val="00E45B5D"/>
    <w:rsid w:val="00E71ED5"/>
    <w:rsid w:val="00EA5F7A"/>
    <w:rsid w:val="00EA787F"/>
    <w:rsid w:val="00EC5CE2"/>
    <w:rsid w:val="00EC6B74"/>
    <w:rsid w:val="00EC7344"/>
    <w:rsid w:val="00EF44F4"/>
    <w:rsid w:val="00F1544A"/>
    <w:rsid w:val="00F21981"/>
    <w:rsid w:val="00F31D32"/>
    <w:rsid w:val="00F32DE9"/>
    <w:rsid w:val="00F36A42"/>
    <w:rsid w:val="00F3797D"/>
    <w:rsid w:val="00F71276"/>
    <w:rsid w:val="00F74C18"/>
    <w:rsid w:val="00F76181"/>
    <w:rsid w:val="00F80038"/>
    <w:rsid w:val="00F8547E"/>
    <w:rsid w:val="00FA729B"/>
    <w:rsid w:val="00FB03BC"/>
    <w:rsid w:val="00FC16A0"/>
    <w:rsid w:val="00FD70D1"/>
    <w:rsid w:val="00FF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1C2C"/>
  <w15:docId w15:val="{0E01623E-3342-43BD-9B6A-EE90C7C6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D18D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2163A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163A"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C724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C7240"/>
  </w:style>
  <w:style w:type="character" w:customStyle="1" w:styleId="description">
    <w:name w:val="description"/>
    <w:basedOn w:val="Carpredefinitoparagrafo"/>
    <w:qFormat/>
    <w:rsid w:val="00EE63F9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216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02163A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CF7E20"/>
    <w:rPr>
      <w:rFonts w:ascii="Arial" w:eastAsia="Times New Roman" w:hAnsi="Arial" w:cs="Times New Roman"/>
      <w:b/>
      <w:szCs w:val="20"/>
      <w:lang w:eastAsia="it-IT"/>
    </w:rPr>
  </w:style>
  <w:style w:type="character" w:customStyle="1" w:styleId="CollegamentoInternet">
    <w:name w:val="Collegamento Internet"/>
    <w:uiPriority w:val="99"/>
    <w:rsid w:val="00CF7E20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semiHidden/>
    <w:qFormat/>
    <w:rsid w:val="00CF7E20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qFormat/>
    <w:rsid w:val="00CF7E2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CF7E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oggettocommentoCarattere">
    <w:name w:val="Soggetto commento Carattere"/>
    <w:basedOn w:val="TestocommentoCarattere"/>
    <w:link w:val="Soggettocommento"/>
    <w:qFormat/>
    <w:rsid w:val="00CF7E2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Numeroriga">
    <w:name w:val="line number"/>
    <w:basedOn w:val="Carpredefinitoparagrafo"/>
    <w:qFormat/>
    <w:rsid w:val="00CF7E20"/>
  </w:style>
  <w:style w:type="character" w:customStyle="1" w:styleId="Menzionenonrisolta1">
    <w:name w:val="Menzione non risolta1"/>
    <w:uiPriority w:val="99"/>
    <w:unhideWhenUsed/>
    <w:qFormat/>
    <w:rsid w:val="00CF7E20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02394E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02394E"/>
    <w:rPr>
      <w:vertAlign w:val="superscript"/>
    </w:rPr>
  </w:style>
  <w:style w:type="character" w:customStyle="1" w:styleId="A2">
    <w:name w:val="A2"/>
    <w:uiPriority w:val="99"/>
    <w:qFormat/>
    <w:rsid w:val="00B52422"/>
    <w:rPr>
      <w:rFonts w:cs="Century Gothic"/>
      <w:b/>
      <w:bCs/>
      <w:color w:val="000000"/>
      <w:sz w:val="20"/>
      <w:szCs w:val="20"/>
      <w:u w:val="single"/>
    </w:rPr>
  </w:style>
  <w:style w:type="character" w:customStyle="1" w:styleId="A4">
    <w:name w:val="A4"/>
    <w:uiPriority w:val="99"/>
    <w:qFormat/>
    <w:rsid w:val="00B52422"/>
    <w:rPr>
      <w:rFonts w:cs="Century Gothic"/>
      <w:color w:val="000000"/>
      <w:sz w:val="11"/>
      <w:szCs w:val="11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B52422"/>
    <w:rPr>
      <w:color w:val="954F72" w:themeColor="followedHyperlink"/>
      <w:u w:val="single"/>
    </w:rPr>
  </w:style>
  <w:style w:type="character" w:customStyle="1" w:styleId="xq">
    <w:name w:val="xq"/>
    <w:basedOn w:val="Carpredefinitoparagrafo"/>
    <w:qFormat/>
    <w:rsid w:val="00C9228F"/>
  </w:style>
  <w:style w:type="character" w:customStyle="1" w:styleId="id">
    <w:name w:val="id"/>
    <w:basedOn w:val="Carpredefinitoparagrafo"/>
    <w:qFormat/>
    <w:rsid w:val="00FD18D0"/>
  </w:style>
  <w:style w:type="character" w:customStyle="1" w:styleId="Saltoaindice">
    <w:name w:val="Salto a indice"/>
    <w:qFormat/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rsid w:val="00CF7E20"/>
    <w:rPr>
      <w:rFonts w:ascii="Arial" w:hAnsi="Arial"/>
      <w:b/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Tarozzi">
    <w:name w:val="Tarozzi"/>
    <w:basedOn w:val="Normale"/>
    <w:qFormat/>
    <w:rsid w:val="00CF7E20"/>
    <w:rPr>
      <w:sz w:val="20"/>
      <w:szCs w:val="20"/>
    </w:rPr>
  </w:style>
  <w:style w:type="paragraph" w:styleId="Testofumetto">
    <w:name w:val="Balloon Text"/>
    <w:basedOn w:val="Normale"/>
    <w:link w:val="TestofumettoCarattere"/>
    <w:semiHidden/>
    <w:qFormat/>
    <w:rsid w:val="00CF7E20"/>
    <w:rPr>
      <w:rFonts w:ascii="Tahoma" w:hAnsi="Tahoma" w:cs="Tahoma"/>
      <w:sz w:val="16"/>
      <w:szCs w:val="16"/>
    </w:rPr>
  </w:style>
  <w:style w:type="paragraph" w:customStyle="1" w:styleId="Pa1">
    <w:name w:val="Pa1"/>
    <w:basedOn w:val="Normale"/>
    <w:next w:val="Normale"/>
    <w:qFormat/>
    <w:rsid w:val="00CF7E20"/>
    <w:pPr>
      <w:spacing w:line="201" w:lineRule="atLeast"/>
    </w:pPr>
    <w:rPr>
      <w:rFonts w:ascii="Trade Gothic LT Std" w:hAnsi="Trade Gothic LT Std"/>
    </w:rPr>
  </w:style>
  <w:style w:type="paragraph" w:customStyle="1" w:styleId="NoSpacing1">
    <w:name w:val="No Spacing1"/>
    <w:qFormat/>
    <w:rsid w:val="00CF7E20"/>
  </w:style>
  <w:style w:type="paragraph" w:customStyle="1" w:styleId="Nessunaspaziatura1">
    <w:name w:val="Nessuna spaziatura1"/>
    <w:qFormat/>
    <w:rsid w:val="00CF7E20"/>
  </w:style>
  <w:style w:type="paragraph" w:styleId="Testocommento">
    <w:name w:val="annotation text"/>
    <w:basedOn w:val="Normale"/>
    <w:link w:val="TestocommentoCarattere"/>
    <w:qFormat/>
    <w:rsid w:val="00CF7E20"/>
    <w:rPr>
      <w:sz w:val="20"/>
      <w:szCs w:val="20"/>
      <w:lang w:val="x-none" w:eastAsia="x-none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CF7E20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CF7E20"/>
    <w:pPr>
      <w:spacing w:beforeAutospacing="1" w:afterAutospacing="1"/>
    </w:pPr>
  </w:style>
  <w:style w:type="paragraph" w:styleId="Titolosommario">
    <w:name w:val="TOC Heading"/>
    <w:basedOn w:val="Titolo1"/>
    <w:next w:val="Normale"/>
    <w:uiPriority w:val="39"/>
    <w:unhideWhenUsed/>
    <w:qFormat/>
    <w:rsid w:val="00CF7E20"/>
    <w:pPr>
      <w:spacing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386FED"/>
    <w:pPr>
      <w:tabs>
        <w:tab w:val="right" w:leader="dot" w:pos="9622"/>
      </w:tabs>
      <w:spacing w:after="100"/>
    </w:pPr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394E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1F06F9"/>
    <w:pPr>
      <w:ind w:left="720"/>
      <w:contextualSpacing/>
    </w:pPr>
    <w:rPr>
      <w:sz w:val="20"/>
      <w:szCs w:val="20"/>
    </w:rPr>
  </w:style>
  <w:style w:type="paragraph" w:customStyle="1" w:styleId="Pa7">
    <w:name w:val="Pa7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1">
    <w:name w:val="Pa11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2">
    <w:name w:val="Pa12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qFormat/>
    <w:rsid w:val="000E58F7"/>
    <w:rPr>
      <w:rFonts w:eastAsiaTheme="minorHAns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qFormat/>
    <w:pPr>
      <w:spacing w:line="201" w:lineRule="atLeast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Grigliatabella">
    <w:name w:val="Table Grid"/>
    <w:basedOn w:val="Tabellanormale"/>
    <w:uiPriority w:val="59"/>
    <w:rsid w:val="00C9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F0E63"/>
    <w:rPr>
      <w:b/>
      <w:bCs/>
    </w:rPr>
  </w:style>
  <w:style w:type="paragraph" w:styleId="Sommario4">
    <w:name w:val="toc 4"/>
    <w:basedOn w:val="Normale"/>
    <w:next w:val="Normale"/>
    <w:autoRedefine/>
    <w:uiPriority w:val="39"/>
    <w:unhideWhenUsed/>
    <w:rsid w:val="00444464"/>
    <w:pPr>
      <w:spacing w:after="100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444464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501B0D"/>
    <w:pPr>
      <w:spacing w:after="100"/>
    </w:pPr>
  </w:style>
  <w:style w:type="character" w:styleId="Menzionenonrisolta">
    <w:name w:val="Unresolved Mention"/>
    <w:basedOn w:val="Carpredefinitoparagrafo"/>
    <w:uiPriority w:val="99"/>
    <w:semiHidden/>
    <w:unhideWhenUsed/>
    <w:rsid w:val="004E49EB"/>
    <w:rPr>
      <w:color w:val="605E5C"/>
      <w:shd w:val="clear" w:color="auto" w:fill="E1DFDD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4764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4764C"/>
  </w:style>
  <w:style w:type="character" w:styleId="Rimandonotadichiusura">
    <w:name w:val="endnote reference"/>
    <w:basedOn w:val="Carpredefinitoparagrafo"/>
    <w:uiPriority w:val="99"/>
    <w:semiHidden/>
    <w:unhideWhenUsed/>
    <w:rsid w:val="0014764C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4764C"/>
    <w:rPr>
      <w:vertAlign w:val="superscript"/>
    </w:rPr>
  </w:style>
  <w:style w:type="paragraph" w:customStyle="1" w:styleId="Anna">
    <w:name w:val="Anna"/>
    <w:basedOn w:val="Titolo2"/>
    <w:link w:val="AnnaCarattere"/>
    <w:qFormat/>
    <w:rsid w:val="00432139"/>
    <w:rPr>
      <w:sz w:val="24"/>
      <w:szCs w:val="24"/>
    </w:rPr>
  </w:style>
  <w:style w:type="paragraph" w:styleId="Nessunaspaziatura">
    <w:name w:val="No Spacing"/>
    <w:uiPriority w:val="1"/>
    <w:qFormat/>
    <w:rsid w:val="00432139"/>
    <w:rPr>
      <w:sz w:val="24"/>
      <w:szCs w:val="24"/>
    </w:rPr>
  </w:style>
  <w:style w:type="character" w:customStyle="1" w:styleId="AnnaCarattere">
    <w:name w:val="Anna Carattere"/>
    <w:basedOn w:val="Titolo2Carattere"/>
    <w:link w:val="Anna"/>
    <w:rsid w:val="00432139"/>
    <w:rPr>
      <w:rFonts w:asciiTheme="majorHAnsi" w:eastAsiaTheme="majorEastAsia" w:hAnsiTheme="majorHAnsi" w:cstheme="majorBidi"/>
      <w:b/>
      <w:color w:val="2F5496" w:themeColor="accent1" w:themeShade="BF"/>
      <w:sz w:val="24"/>
      <w:szCs w:val="24"/>
      <w:lang w:eastAsia="it-IT"/>
    </w:rPr>
  </w:style>
  <w:style w:type="paragraph" w:customStyle="1" w:styleId="ITS">
    <w:name w:val="ITS"/>
    <w:basedOn w:val="Titolo2"/>
    <w:link w:val="ITSCarattere"/>
    <w:qFormat/>
    <w:rsid w:val="00432139"/>
    <w:pPr>
      <w:spacing w:before="0" w:after="0"/>
    </w:pPr>
    <w:rPr>
      <w:rFonts w:asciiTheme="minorHAnsi" w:hAnsiTheme="minorHAnsi" w:cstheme="minorHAnsi"/>
      <w:sz w:val="22"/>
      <w:szCs w:val="22"/>
    </w:rPr>
  </w:style>
  <w:style w:type="character" w:customStyle="1" w:styleId="ITSCarattere">
    <w:name w:val="ITS Carattere"/>
    <w:basedOn w:val="Titolo2Carattere"/>
    <w:link w:val="ITS"/>
    <w:rsid w:val="00432139"/>
    <w:rPr>
      <w:rFonts w:asciiTheme="minorHAnsi" w:eastAsiaTheme="majorEastAsia" w:hAnsiTheme="minorHAnsi" w:cstheme="minorHAnsi"/>
      <w:b/>
      <w:color w:val="2F5496" w:themeColor="accent1" w:themeShade="BF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3GbFqsPKuQ2VZWc0wdhmafFWK1w==">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/1DE40Pet/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//UMSDQ963/1DFCEGtpeC53eTdtczZucDJxbW0izQcKC0FBQUJFNXlJb3JREqMHCgtBQUFCRTV5SW9yURILQUFBQkU1eUlvclEaggEKCXRleHQvaHRtbBJ1RGF0YSBwZXIgbOKAmWVyb2dhemlvbmU/IFNpIGRlY2lkZSB1bmEgZGF0YSB1Z3VhbGUgcGVyIHR1dHRpIG8gc2kgZXJvZ2EgbGEgYm9yc2EgcXVhbmRvIGxvIHN0dWRlbnRlIHRlcm1pbmEgbG8gc3RhZ2U/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/9QxQsMCCgtBQUFCRTV5SW8wOBILQUFBQkU1eUlvclEaTAoJdGV4dC9odG1sEj9pbyB0ZXJyZWkgbGEgZGF0YSB1Z3VhbGUgcGVyIHR1dHRpLiBhbHRyaW1lbnRpIHRyb3BwbyBjb21wbGVzc28iTQoKdGV4dC9wbGFpbhI/aW8gdGVycmVpIGxhIGRhdGEgdWd1YWxlIHBlciB0dXR0aS4gYWx0cmltZW50aSB0cm9wcG8gY29tcGxlc3NvKhsiFTEwNDgxNTAwNTc4MzAxNDIwOTUxNigAOAAwn9WB/9QxOJ/Vgf/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/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/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/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/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//UMTjp9ov/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+wAQC4AQEY4IjesdQxIOn2i//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+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+5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+5stQxIMDPubLUMTAAQghraXguY210NSLdAwoLQUFBQkU1eUlvcmMSswMKC0FBQUJFNXlJb3JjEgtBQUFCRTV5SW9yYxpKCgl0ZXh0L2h0bWwSPUNvbWUgc2kgcHXDsiB2ZXJpZmljYXJlIHF1ZXN0byBwYXJhbWV0cm8/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/IFNlcnZlIHVuIGNvbnRyYXR0bz+wAQC4AQEYoN/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//UMUL/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//1DE4+eqf/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+eqf/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/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+1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+1DEg1abE/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/vqE/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/vqE/9QxOP76hP/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+wAQC4AQEYoKuRstQxIP76hP/UMTAAQglraXguY210MTEi3AsKC0FBQUJFNXlJb3E4ErILCgtBQUFCRTV5SW9xOBILQUFBQkU1eUlvcTgaIwoJdGV4dC9odG1sEhZRdWFuZG8gdmVycsOgIGVyb2dhdG8/IiQKCnRleHQvcGxhaW4SFlF1YW5kbyB2ZXJyw6AgZXJvZ2F0bz8qSwoSVmFsZW50aW5hIEZhbnR1enppGjUvL3NzbC5nc3RhdGljLmNvbS9kb2NzL2NvbW1vbi9ibHVlX3NpbGhvdWV0dGU5Ni0wLnBuZzDA1o2y1DE477qT/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+6k//UMTjvupP/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/sAEAuAEBGMDWjbLUMSDvupP/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/1DFC+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/Vo//UMTif1aP/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/IE8gcHJldmVkaWFtbyB1bmEgbW9kdWxpc3RpY2EgYSBwYXJ0ZSBkb3BvIGzigJlhc3NlZ25hemlvbmUgZGVsbGEgYm9yc2GwAQC4AQEYwO6Cs9QxIJ/Vo//UMTAAQglraXguY210MTIi0gQKC0FBQUJFNXlJb3E0EqgECgtBQUFCRTV5SW9xNBILQUFBQkU1eUlvcTQacQoJdGV4dC9odG1sEmRRdWFuZG8gYXZ2ZXJyw6AgbGEgcHJpbWEgZXJvZ2F6aW9uZT8gRW50cm8gTWFyem8/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/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+5stQxOMDPubLUMXJNChJWYWxlbnRpbmEgRmFudHV6emkaNwo1Ly9zc2wuZ3N0YXRpYy5jb20vZG9jcy9jb21tb24vYmx1ZV9zaWxob3VldHRlOTYtMC5wbmd4AIgBAZoBBggAEAAYALABALgBARjAz7my1DEgwM+5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5DF45CC-2ECA-4C3E-8755-2A7B48FC2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giuseppeboschini</dc:creator>
  <cp:lastModifiedBy>Annamaria</cp:lastModifiedBy>
  <cp:revision>6</cp:revision>
  <cp:lastPrinted>2024-10-17T13:22:00Z</cp:lastPrinted>
  <dcterms:created xsi:type="dcterms:W3CDTF">2025-10-02T08:42:00Z</dcterms:created>
  <dcterms:modified xsi:type="dcterms:W3CDTF">2026-02-11T11:55:00Z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0x01010099A7F308EDF7234BA05FB7F0FCC16305</vt:lpwstr>
  </property>
  <property fmtid="{D5CDD505-2E9C-101B-9397-08002B2CF9AE}" pid="3" name="MediaServiceImageTags">
    <vt:lpwstr/>
  </property>
</Properties>
</file>